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F" w:rsidRDefault="003C08EF" w:rsidP="003C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3EFB9F" wp14:editId="3247E0B9">
            <wp:extent cx="628650" cy="7429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EF" w:rsidRDefault="003C08EF" w:rsidP="003C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C08EF" w:rsidRDefault="003C08EF" w:rsidP="003C08E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3C08EF" w:rsidRDefault="003C08EF" w:rsidP="003C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08EF" w:rsidRDefault="003A4C02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4C02">
        <w:rPr>
          <w:rFonts w:ascii="Times New Roman" w:eastAsia="Times New Roman" w:hAnsi="Times New Roman" w:cs="Times New Roman"/>
          <w:color w:val="000000"/>
          <w:sz w:val="28"/>
          <w:szCs w:val="28"/>
        </w:rPr>
        <w:t>12.10.2017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8EF" w:rsidRPr="003A4C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A4C02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</w:p>
    <w:p w:rsidR="003C08EF" w:rsidRDefault="003C08EF" w:rsidP="003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7E5DBA" w:rsidRDefault="007E5DBA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D36" w:rsidRDefault="00EA46EE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57CF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принятия решений о сносе объектов недвижимости, находящихся в собственности сельского поселения Назарьевское Одинцовского муниципального района Московской области</w:t>
      </w:r>
      <w:r w:rsidR="00FB7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DAF" w:rsidRDefault="00061DAF" w:rsidP="00061DAF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D36" w:rsidRDefault="006157CF" w:rsidP="00236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эффективности управления недвижимым имуществом, находящимся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области, </w:t>
      </w:r>
      <w:r w:rsidR="00FB7D3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57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57C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7C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B7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hAnsi="Times New Roman" w:cs="Times New Roman"/>
          <w:sz w:val="28"/>
          <w:szCs w:val="28"/>
        </w:rPr>
        <w:t xml:space="preserve">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7CF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</w:t>
      </w:r>
    </w:p>
    <w:p w:rsidR="00061DAF" w:rsidRPr="005D55E1" w:rsidRDefault="00061DAF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157CF" w:rsidRPr="006157CF" w:rsidRDefault="006157CF" w:rsidP="0061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Pr="006157CF" w:rsidRDefault="006157CF" w:rsidP="003A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 решений о сносе объектов недвижимости, находящихся в собственности сельского поселения Назарьевское Одинцовского муниципального района Московской области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26E" w:rsidRDefault="006157CF" w:rsidP="003A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B026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 w:rsidR="005B026E" w:rsidRPr="00CF607E">
        <w:rPr>
          <w:rFonts w:ascii="Times New Roman" w:eastAsia="Times New Roman" w:hAnsi="Times New Roman" w:cs="Times New Roman"/>
          <w:sz w:val="28"/>
          <w:szCs w:val="28"/>
        </w:rPr>
        <w:t>публиковать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5B026E" w:rsidRDefault="005B026E" w:rsidP="003A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6157CF" w:rsidRPr="005D55E1" w:rsidRDefault="006157CF" w:rsidP="0061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55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А.И.Коротченко</w:t>
      </w:r>
      <w:proofErr w:type="spellEnd"/>
    </w:p>
    <w:p w:rsidR="006157CF" w:rsidRDefault="006157CF" w:rsidP="006157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7CF" w:rsidRDefault="006157CF" w:rsidP="00615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7CF" w:rsidRDefault="006157CF" w:rsidP="0061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lastRenderedPageBreak/>
        <w:t>Утвержден</w:t>
      </w:r>
    </w:p>
    <w:p w:rsidR="006157CF" w:rsidRPr="00954F69" w:rsidRDefault="006157CF" w:rsidP="006157CF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ем</w:t>
      </w:r>
      <w:r w:rsidRPr="00954F69">
        <w:rPr>
          <w:b w:val="0"/>
          <w:sz w:val="28"/>
          <w:szCs w:val="28"/>
        </w:rPr>
        <w:t xml:space="preserve"> Администрации сельского поселения Назарьевское Одинцовского муниципального района Московской области</w:t>
      </w:r>
    </w:p>
    <w:p w:rsidR="006157CF" w:rsidRPr="00954F69" w:rsidRDefault="006157CF" w:rsidP="006157CF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№ </w:t>
      </w:r>
      <w:r w:rsidR="00B939CB">
        <w:rPr>
          <w:b w:val="0"/>
          <w:sz w:val="28"/>
          <w:szCs w:val="28"/>
        </w:rPr>
        <w:t>92</w:t>
      </w:r>
      <w:r w:rsidRPr="00954F69">
        <w:rPr>
          <w:b w:val="0"/>
          <w:sz w:val="28"/>
          <w:szCs w:val="28"/>
        </w:rPr>
        <w:t xml:space="preserve"> от </w:t>
      </w:r>
      <w:r w:rsidR="00B939CB">
        <w:rPr>
          <w:b w:val="0"/>
          <w:sz w:val="28"/>
          <w:szCs w:val="28"/>
        </w:rPr>
        <w:t>12.10.2017</w:t>
      </w: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 решений о сносе объектов недвижимости, находящихся в собственности сельского поселения Назарьевское Одинцовского муниципального района Московской области</w:t>
      </w:r>
    </w:p>
    <w:p w:rsidR="006157CF" w:rsidRPr="006157CF" w:rsidRDefault="006157CF" w:rsidP="0061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Pr="006157CF" w:rsidRDefault="006157CF" w:rsidP="00465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принятия решений о сносе объектов недвижимого имущества, находящихся в собственности </w:t>
      </w:r>
      <w:r w:rsidR="0046566B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46566B" w:rsidRPr="0061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Порядок), регламентирует процедуру принятия решений о сносе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(демонтаже)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объектов недвижимого имущества, находящихся в собственности </w:t>
      </w:r>
      <w:r w:rsidR="0099736A" w:rsidRPr="0099736A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жилых и многоквартирных домов (далее - объекты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собственности), и организацию выполнения работ по сносу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(демонтажу</w:t>
      </w:r>
      <w:proofErr w:type="gramEnd"/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собственности.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2. Решение о сносе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(демонтаже)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в отношении объектов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собственности: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7CF">
        <w:rPr>
          <w:rFonts w:ascii="Times New Roman" w:eastAsia="Times New Roman" w:hAnsi="Times New Roman" w:cs="Times New Roman"/>
          <w:sz w:val="28"/>
          <w:szCs w:val="28"/>
        </w:rPr>
        <w:t>закрепленных</w:t>
      </w:r>
      <w:proofErr w:type="gramEnd"/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на праве оперативного управления за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автономными, бюджетными и казенными учреждениями </w:t>
      </w:r>
      <w:r w:rsidR="0099736A" w:rsidRPr="0099736A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99736A" w:rsidRPr="0061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учреждения);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7CF">
        <w:rPr>
          <w:rFonts w:ascii="Times New Roman" w:eastAsia="Times New Roman" w:hAnsi="Times New Roman" w:cs="Times New Roman"/>
          <w:sz w:val="28"/>
          <w:szCs w:val="28"/>
        </w:rPr>
        <w:t>закрепленных</w:t>
      </w:r>
      <w:proofErr w:type="gramEnd"/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унитарными предприятиями </w:t>
      </w:r>
      <w:r w:rsidR="0099736A" w:rsidRPr="0099736A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99736A" w:rsidRPr="0061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(далее - предприятия);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казну </w:t>
      </w:r>
      <w:r w:rsidR="0099736A" w:rsidRPr="0099736A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3. Решение о сносе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(демонтаже) </w:t>
      </w:r>
      <w:r w:rsidR="0099736A" w:rsidRPr="006157CF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9736A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при наличии одного </w:t>
      </w:r>
      <w:r w:rsidR="007B2D78">
        <w:rPr>
          <w:rFonts w:ascii="Times New Roman" w:eastAsia="Times New Roman" w:hAnsi="Times New Roman" w:cs="Times New Roman"/>
          <w:sz w:val="28"/>
          <w:szCs w:val="28"/>
        </w:rPr>
        <w:t xml:space="preserve">или нескольких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из оснований:</w:t>
      </w:r>
    </w:p>
    <w:p w:rsidR="006157CF" w:rsidRDefault="009B7678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объекта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принято решение о его списании в соответствии с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994" w:rsidRPr="004717BA" w:rsidRDefault="009B7678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A3994">
        <w:rPr>
          <w:rFonts w:ascii="Times New Roman" w:eastAsia="Times New Roman" w:hAnsi="Times New Roman" w:cs="Times New Roman"/>
          <w:sz w:val="28"/>
          <w:szCs w:val="28"/>
        </w:rPr>
        <w:t xml:space="preserve">объект муниципальной собственности </w:t>
      </w:r>
      <w:r w:rsidR="004717BA" w:rsidRPr="004717BA">
        <w:rPr>
          <w:rFonts w:ascii="Times New Roman" w:hAnsi="Times New Roman" w:cs="Times New Roman"/>
          <w:sz w:val="28"/>
          <w:szCs w:val="28"/>
        </w:rPr>
        <w:t xml:space="preserve">признан в установленном законом </w:t>
      </w:r>
      <w:proofErr w:type="gramStart"/>
      <w:r w:rsidR="004717BA" w:rsidRPr="004717B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717BA" w:rsidRPr="004717BA">
        <w:rPr>
          <w:rFonts w:ascii="Times New Roman" w:hAnsi="Times New Roman" w:cs="Times New Roman"/>
          <w:sz w:val="28"/>
          <w:szCs w:val="28"/>
        </w:rPr>
        <w:t xml:space="preserve"> ветхим или аварийным,</w:t>
      </w:r>
      <w:r w:rsidR="004717BA" w:rsidRPr="00471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морально и технически устаревшим, </w:t>
      </w:r>
      <w:r w:rsidR="003A3994" w:rsidRPr="004717BA">
        <w:rPr>
          <w:rFonts w:ascii="Times New Roman" w:eastAsia="Times New Roman" w:hAnsi="Times New Roman" w:cs="Times New Roman"/>
          <w:sz w:val="28"/>
          <w:szCs w:val="28"/>
        </w:rPr>
        <w:t>утрачен или пришел в негодность, при этом его ремонт или реконструкция нецелесообразны</w:t>
      </w:r>
      <w:r w:rsidR="004E4F28" w:rsidRPr="0047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7BA" w:rsidRDefault="009B7678" w:rsidP="004717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157CF" w:rsidRPr="004717BA">
        <w:rPr>
          <w:rFonts w:ascii="Times New Roman" w:eastAsia="Times New Roman" w:hAnsi="Times New Roman" w:cs="Times New Roman"/>
          <w:sz w:val="28"/>
          <w:szCs w:val="28"/>
        </w:rPr>
        <w:t xml:space="preserve">объект </w:t>
      </w:r>
      <w:r w:rsidR="0099736A" w:rsidRPr="004717B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4717B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расположен на земельном участке, по которому принято решение о его изъятии для государственных </w:t>
      </w:r>
      <w:r w:rsidR="004E4F28" w:rsidRPr="004717BA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муниципальных </w:t>
      </w:r>
      <w:r w:rsidR="006157CF" w:rsidRPr="004717BA">
        <w:rPr>
          <w:rFonts w:ascii="Times New Roman" w:eastAsia="Times New Roman" w:hAnsi="Times New Roman" w:cs="Times New Roman"/>
          <w:sz w:val="28"/>
          <w:szCs w:val="28"/>
        </w:rPr>
        <w:t xml:space="preserve">нужд в соответствии с законодательством Российской </w:t>
      </w:r>
      <w:r w:rsidR="006157CF" w:rsidRPr="004717B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</w:t>
      </w:r>
      <w:r w:rsidR="004E4F28" w:rsidRPr="004717BA">
        <w:rPr>
          <w:rFonts w:ascii="Times New Roman" w:eastAsia="Times New Roman" w:hAnsi="Times New Roman" w:cs="Times New Roman"/>
          <w:sz w:val="28"/>
          <w:szCs w:val="28"/>
        </w:rPr>
        <w:t xml:space="preserve"> со сносом находящегося на данном земельном участке объекта недвижимости;</w:t>
      </w:r>
      <w:bookmarkStart w:id="1" w:name="Par0"/>
      <w:bookmarkEnd w:id="1"/>
    </w:p>
    <w:p w:rsidR="00F77670" w:rsidRPr="006318A5" w:rsidRDefault="009B7678" w:rsidP="004717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717BA" w:rsidRPr="006318A5">
        <w:rPr>
          <w:rFonts w:ascii="Times New Roman" w:hAnsi="Times New Roman" w:cs="Times New Roman"/>
          <w:sz w:val="28"/>
          <w:szCs w:val="28"/>
        </w:rPr>
        <w:t>п</w:t>
      </w:r>
      <w:r w:rsidR="00F77670" w:rsidRPr="006318A5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="004717BA" w:rsidRPr="006318A5">
        <w:rPr>
          <w:rFonts w:ascii="Times New Roman" w:hAnsi="Times New Roman" w:cs="Times New Roman"/>
          <w:sz w:val="28"/>
          <w:szCs w:val="28"/>
        </w:rPr>
        <w:t xml:space="preserve">муниципальных программ, направленных на  </w:t>
      </w:r>
      <w:r w:rsidR="00F77670" w:rsidRPr="006318A5">
        <w:rPr>
          <w:rFonts w:ascii="Times New Roman" w:hAnsi="Times New Roman" w:cs="Times New Roman"/>
          <w:sz w:val="28"/>
          <w:szCs w:val="28"/>
        </w:rPr>
        <w:t>повышени</w:t>
      </w:r>
      <w:r w:rsidR="007B2D78" w:rsidRPr="006318A5">
        <w:rPr>
          <w:rFonts w:ascii="Times New Roman" w:hAnsi="Times New Roman" w:cs="Times New Roman"/>
          <w:sz w:val="28"/>
          <w:szCs w:val="28"/>
        </w:rPr>
        <w:t>е</w:t>
      </w:r>
      <w:r w:rsidR="00F77670" w:rsidRPr="006318A5">
        <w:rPr>
          <w:rFonts w:ascii="Times New Roman" w:hAnsi="Times New Roman" w:cs="Times New Roman"/>
          <w:sz w:val="28"/>
          <w:szCs w:val="28"/>
        </w:rPr>
        <w:t xml:space="preserve">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318A5" w:rsidRPr="006318A5">
        <w:rPr>
          <w:rFonts w:ascii="Times New Roman" w:hAnsi="Times New Roman" w:cs="Times New Roman"/>
          <w:sz w:val="28"/>
          <w:szCs w:val="28"/>
        </w:rPr>
        <w:t>, предусматривающих строительство (устройство) новых объектов взамен объектов муниципальной собственности, подлежащих сносу (демонтажу).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4. Решение о сносе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(демонтаже)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в форме постановления Администрации сельского поселения Назарьевское Одинцовского муниципального района Московской области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. Решение о сносе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(демонтаже)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должно содержать: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объекта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собственности;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б) местонахождение объекта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подлежащего сносу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(демонтажу)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(при отсутствии - описание его местоположения);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>в) кадастровый или условный номер (при наличии);</w:t>
      </w: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CF">
        <w:rPr>
          <w:rFonts w:ascii="Times New Roman" w:eastAsia="Times New Roman" w:hAnsi="Times New Roman" w:cs="Times New Roman"/>
          <w:sz w:val="28"/>
          <w:szCs w:val="28"/>
        </w:rPr>
        <w:t xml:space="preserve">г) номер записи о государственной регистрации права </w:t>
      </w:r>
      <w:r w:rsidR="009973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7CF">
        <w:rPr>
          <w:rFonts w:ascii="Times New Roman" w:eastAsia="Times New Roman" w:hAnsi="Times New Roman" w:cs="Times New Roman"/>
          <w:sz w:val="28"/>
          <w:szCs w:val="28"/>
        </w:rPr>
        <w:t>собственности в Едином государственном рее</w:t>
      </w:r>
      <w:r w:rsidR="00C33EBE">
        <w:rPr>
          <w:rFonts w:ascii="Times New Roman" w:eastAsia="Times New Roman" w:hAnsi="Times New Roman" w:cs="Times New Roman"/>
          <w:sz w:val="28"/>
          <w:szCs w:val="28"/>
        </w:rPr>
        <w:t>стре недвижимости (при наличии).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. При реализации решения о сносе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, предприятия и учреждения обеспечивают выполнение следующих мероприятий: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проведения работ по сносу (демонтажу)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принятие мер, предупреждающих причинение вреда населению и окружающей среде, в том числе мер, препятствующих несанкционированному доступу людей на объект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мероприятий по утилизации строительного мусора;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государственного кадастрового учета или государственного учета объекта, в том числе технического учета;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оформление акта обследования, подтверждающего прекращение существования объекта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в соответствии со статьей 23 Федерального закона от 13.07.2015 </w:t>
      </w:r>
      <w:r w:rsidR="006157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218-ФЗ "О государственной регистрации недвижимости";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проведения мероприятий по снятию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прекративших существование, с кадастрового учета;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проведения мероприятий по государственной регистрации прекращения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на объекты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прекратившие существование, в Едином государственном реестре недвижимости;</w:t>
      </w:r>
    </w:p>
    <w:p w:rsidR="006157CF" w:rsidRPr="006157CF" w:rsidRDefault="00C33EBE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з) организацию проведения мероприятий по исключению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прекративших существование,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состава казны и 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 xml:space="preserve">реестра </w:t>
      </w:r>
      <w:r w:rsidRPr="00C33EBE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6157CF" w:rsidRPr="00615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7CF" w:rsidRPr="006157CF" w:rsidRDefault="006157CF" w:rsidP="006157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М.В.Артемова</w:t>
      </w:r>
      <w:proofErr w:type="spellEnd"/>
    </w:p>
    <w:p w:rsidR="00236F40" w:rsidRPr="005D55E1" w:rsidRDefault="00236F40" w:rsidP="006157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FCA" w:rsidRPr="00FB7D36" w:rsidRDefault="00CC3FCA" w:rsidP="006157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5249" w:rsidRDefault="003E5249" w:rsidP="006157CF">
      <w:pPr>
        <w:pStyle w:val="Bodytext21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</w:p>
    <w:p w:rsidR="003E5249" w:rsidRDefault="003E5249" w:rsidP="006157CF">
      <w:pPr>
        <w:pStyle w:val="Bodytext21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</w:p>
    <w:sectPr w:rsidR="003E5249" w:rsidSect="001F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EE"/>
    <w:rsid w:val="00060DB7"/>
    <w:rsid w:val="00061DAF"/>
    <w:rsid w:val="00087F22"/>
    <w:rsid w:val="0009418D"/>
    <w:rsid w:val="000B4B53"/>
    <w:rsid w:val="000B63A1"/>
    <w:rsid w:val="00236F40"/>
    <w:rsid w:val="00256672"/>
    <w:rsid w:val="0025783A"/>
    <w:rsid w:val="002722B6"/>
    <w:rsid w:val="00291DA0"/>
    <w:rsid w:val="002C7999"/>
    <w:rsid w:val="003A3994"/>
    <w:rsid w:val="003A4C02"/>
    <w:rsid w:val="003C08EF"/>
    <w:rsid w:val="003E5249"/>
    <w:rsid w:val="003E7C20"/>
    <w:rsid w:val="0046566B"/>
    <w:rsid w:val="004717BA"/>
    <w:rsid w:val="004D161A"/>
    <w:rsid w:val="004E4F28"/>
    <w:rsid w:val="005B026E"/>
    <w:rsid w:val="005B5B5F"/>
    <w:rsid w:val="006157CF"/>
    <w:rsid w:val="006318A5"/>
    <w:rsid w:val="00643314"/>
    <w:rsid w:val="00765981"/>
    <w:rsid w:val="00774E50"/>
    <w:rsid w:val="007B2D78"/>
    <w:rsid w:val="007E5DBA"/>
    <w:rsid w:val="008549A2"/>
    <w:rsid w:val="008A1F37"/>
    <w:rsid w:val="0092768D"/>
    <w:rsid w:val="009555EE"/>
    <w:rsid w:val="0099736A"/>
    <w:rsid w:val="009A0816"/>
    <w:rsid w:val="009B7678"/>
    <w:rsid w:val="009D6852"/>
    <w:rsid w:val="00AA75C6"/>
    <w:rsid w:val="00AD2CDE"/>
    <w:rsid w:val="00AF3984"/>
    <w:rsid w:val="00B939CB"/>
    <w:rsid w:val="00BF1E6E"/>
    <w:rsid w:val="00C33EBE"/>
    <w:rsid w:val="00C537B1"/>
    <w:rsid w:val="00C7134A"/>
    <w:rsid w:val="00C86592"/>
    <w:rsid w:val="00CB25A8"/>
    <w:rsid w:val="00CC3FCA"/>
    <w:rsid w:val="00DA43EA"/>
    <w:rsid w:val="00DE2132"/>
    <w:rsid w:val="00E04655"/>
    <w:rsid w:val="00E37E92"/>
    <w:rsid w:val="00EA46EE"/>
    <w:rsid w:val="00F30850"/>
    <w:rsid w:val="00F77670"/>
    <w:rsid w:val="00F87390"/>
    <w:rsid w:val="00FB7D36"/>
    <w:rsid w:val="00FC6976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CC3FCA"/>
  </w:style>
  <w:style w:type="character" w:styleId="a7">
    <w:name w:val="Hyperlink"/>
    <w:basedOn w:val="a0"/>
    <w:uiPriority w:val="99"/>
    <w:semiHidden/>
    <w:unhideWhenUsed/>
    <w:rsid w:val="00CC3FCA"/>
    <w:rPr>
      <w:color w:val="0000FF"/>
      <w:u w:val="single"/>
    </w:rPr>
  </w:style>
  <w:style w:type="character" w:customStyle="1" w:styleId="71">
    <w:name w:val="Заголовок 71"/>
    <w:aliases w:val="Заголовок 7 Знак Знак Знак Знак Знак,Заголовок 711"/>
    <w:rsid w:val="00BF1E6E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CC3FCA"/>
  </w:style>
  <w:style w:type="character" w:styleId="a7">
    <w:name w:val="Hyperlink"/>
    <w:basedOn w:val="a0"/>
    <w:uiPriority w:val="99"/>
    <w:semiHidden/>
    <w:unhideWhenUsed/>
    <w:rsid w:val="00CC3FCA"/>
    <w:rPr>
      <w:color w:val="0000FF"/>
      <w:u w:val="single"/>
    </w:rPr>
  </w:style>
  <w:style w:type="character" w:customStyle="1" w:styleId="71">
    <w:name w:val="Заголовок 71"/>
    <w:aliases w:val="Заголовок 7 Знак Знак Знак Знак Знак,Заголовок 711"/>
    <w:rsid w:val="00BF1E6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5</cp:revision>
  <cp:lastPrinted>2017-10-18T09:19:00Z</cp:lastPrinted>
  <dcterms:created xsi:type="dcterms:W3CDTF">2017-10-17T09:39:00Z</dcterms:created>
  <dcterms:modified xsi:type="dcterms:W3CDTF">2017-10-31T08:29:00Z</dcterms:modified>
</cp:coreProperties>
</file>